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4DB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C2056DB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6FB0E92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0EE201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52DE5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2B00434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59E307C" w14:textId="66824E9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270AC4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270AC4" w:rsidRPr="00270AC4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270AC4" w:rsidRPr="00270AC4">
        <w:rPr>
          <w:rFonts w:eastAsia="Times New Roman" w:cs="Times New Roman"/>
          <w:b/>
          <w:sz w:val="18"/>
          <w:szCs w:val="18"/>
          <w:lang w:eastAsia="cs-CZ"/>
        </w:rPr>
        <w:t>Čištění mostů a propustků u OŘ Plzeň</w:t>
      </w:r>
      <w:r w:rsidRPr="00270AC4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270AC4">
        <w:rPr>
          <w:rFonts w:eastAsia="Times New Roman" w:cs="Times New Roman"/>
          <w:sz w:val="18"/>
          <w:szCs w:val="18"/>
          <w:lang w:eastAsia="cs-CZ"/>
        </w:rPr>
        <w:t>, č.</w:t>
      </w:r>
      <w:r w:rsidR="00270AC4" w:rsidRPr="00270AC4">
        <w:rPr>
          <w:rFonts w:eastAsia="Times New Roman" w:cs="Times New Roman"/>
          <w:sz w:val="18"/>
          <w:szCs w:val="18"/>
          <w:lang w:eastAsia="cs-CZ"/>
        </w:rPr>
        <w:t xml:space="preserve"> VZ 65425088 </w:t>
      </w:r>
      <w:r w:rsidRPr="00270AC4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270AC4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270AC4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270AC4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E72229" w:rsidRPr="00270AC4">
        <w:rPr>
          <w:rFonts w:eastAsia="Times New Roman" w:cs="Times New Roman"/>
          <w:b/>
          <w:i/>
          <w:sz w:val="18"/>
          <w:szCs w:val="18"/>
          <w:lang w:eastAsia="cs-CZ"/>
        </w:rPr>
        <w:t xml:space="preserve">Výběrové </w:t>
      </w:r>
      <w:r w:rsidRPr="00270AC4">
        <w:rPr>
          <w:rFonts w:eastAsia="Times New Roman" w:cs="Times New Roman"/>
          <w:b/>
          <w:i/>
          <w:sz w:val="18"/>
          <w:szCs w:val="18"/>
          <w:lang w:eastAsia="cs-CZ"/>
        </w:rPr>
        <w:t>řízení“</w:t>
      </w:r>
      <w:r w:rsidRPr="00270AC4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B6C69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EEE260A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01361FAF" w14:textId="038038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E7222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E72229">
        <w:rPr>
          <w:rFonts w:eastAsia="Calibri" w:cs="Times New Roman"/>
          <w:sz w:val="18"/>
          <w:szCs w:val="18"/>
        </w:rPr>
        <w:t>Výběrovém</w:t>
      </w:r>
      <w:r w:rsidR="00E72229" w:rsidRPr="005333BD">
        <w:rPr>
          <w:rFonts w:eastAsia="Calibri" w:cs="Times New Roman"/>
          <w:sz w:val="18"/>
          <w:szCs w:val="18"/>
        </w:rPr>
        <w:t xml:space="preserve"> </w:t>
      </w:r>
      <w:r w:rsidRPr="005333BD">
        <w:rPr>
          <w:rFonts w:eastAsia="Calibri" w:cs="Times New Roman"/>
          <w:sz w:val="18"/>
          <w:szCs w:val="18"/>
        </w:rPr>
        <w:t xml:space="preserve">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46A2C15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829DB40" w14:textId="346C8CA0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E7222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E72229">
        <w:rPr>
          <w:rFonts w:eastAsia="Calibri" w:cs="Times New Roman"/>
          <w:sz w:val="18"/>
          <w:szCs w:val="18"/>
        </w:rPr>
        <w:t>Výběrovém</w:t>
      </w:r>
      <w:r w:rsidR="00E72229" w:rsidRPr="005333BD">
        <w:rPr>
          <w:rFonts w:eastAsia="Calibri" w:cs="Times New Roman"/>
          <w:sz w:val="18"/>
          <w:szCs w:val="18"/>
        </w:rPr>
        <w:t xml:space="preserve"> </w:t>
      </w:r>
      <w:r w:rsidRPr="005333BD">
        <w:rPr>
          <w:rFonts w:eastAsia="Calibri" w:cs="Times New Roman"/>
          <w:sz w:val="18"/>
          <w:szCs w:val="18"/>
        </w:rPr>
        <w:t xml:space="preserve">řízení, do střetu zájmů dle § 4b Zákona o střetu zájmů, a to kdykoliv až do okamžiku ukončení </w:t>
      </w:r>
      <w:r w:rsidR="00E72229">
        <w:rPr>
          <w:rFonts w:eastAsia="Calibri" w:cs="Times New Roman"/>
          <w:sz w:val="18"/>
          <w:szCs w:val="18"/>
        </w:rPr>
        <w:t>Výběrového</w:t>
      </w:r>
      <w:r w:rsidR="00E72229" w:rsidRPr="005333BD">
        <w:rPr>
          <w:rFonts w:eastAsia="Calibri" w:cs="Times New Roman"/>
          <w:sz w:val="18"/>
          <w:szCs w:val="18"/>
        </w:rPr>
        <w:t xml:space="preserve"> </w:t>
      </w:r>
      <w:r w:rsidRPr="005333BD">
        <w:rPr>
          <w:rFonts w:eastAsia="Calibri" w:cs="Times New Roman"/>
          <w:sz w:val="18"/>
          <w:szCs w:val="18"/>
        </w:rPr>
        <w:t>řízení, oznámí tuto skutečnost bez zbytečného odkladu zadavateli Veřejné zakázky.</w:t>
      </w:r>
    </w:p>
    <w:p w14:paraId="08CCFF62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B6DF538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4653C0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ABD052E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007C7C5F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853E" w14:textId="77777777" w:rsidR="00A51EFF" w:rsidRDefault="00A51EFF" w:rsidP="005333BD">
      <w:pPr>
        <w:spacing w:after="0" w:line="240" w:lineRule="auto"/>
      </w:pPr>
      <w:r>
        <w:separator/>
      </w:r>
    </w:p>
  </w:endnote>
  <w:endnote w:type="continuationSeparator" w:id="0">
    <w:p w14:paraId="46BE975A" w14:textId="77777777" w:rsidR="00A51EFF" w:rsidRDefault="00A51EF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EF815" w14:textId="77777777" w:rsidR="00A51EFF" w:rsidRDefault="00A51EFF" w:rsidP="005333BD">
      <w:pPr>
        <w:spacing w:after="0" w:line="240" w:lineRule="auto"/>
      </w:pPr>
      <w:r>
        <w:separator/>
      </w:r>
    </w:p>
  </w:footnote>
  <w:footnote w:type="continuationSeparator" w:id="0">
    <w:p w14:paraId="5D93B11D" w14:textId="77777777" w:rsidR="00A51EFF" w:rsidRDefault="00A51EFF" w:rsidP="005333BD">
      <w:pPr>
        <w:spacing w:after="0" w:line="240" w:lineRule="auto"/>
      </w:pPr>
      <w:r>
        <w:continuationSeparator/>
      </w:r>
    </w:p>
  </w:footnote>
  <w:footnote w:id="1">
    <w:p w14:paraId="4A1FDAF5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22B0E" w14:textId="15F1FB23" w:rsidR="00270AC4" w:rsidRDefault="00270AC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3C19D9" wp14:editId="29DE20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4530055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E851FD" w14:textId="619E44AE" w:rsidR="00270AC4" w:rsidRPr="00270AC4" w:rsidRDefault="00270AC4" w:rsidP="00270AC4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0AC4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3C19D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EE851FD" w14:textId="619E44AE" w:rsidR="00270AC4" w:rsidRPr="00270AC4" w:rsidRDefault="00270AC4" w:rsidP="00270AC4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70AC4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B31B4" w14:textId="20A0B7B1" w:rsidR="005333BD" w:rsidRPr="009618D3" w:rsidRDefault="00270AC4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B3C197" wp14:editId="5165C982">
              <wp:simplePos x="896815" y="448408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437190476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E9CE29" w14:textId="6296D242" w:rsidR="00270AC4" w:rsidRPr="00270AC4" w:rsidRDefault="00270AC4" w:rsidP="00270AC4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0AC4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3C19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6E9CE29" w14:textId="6296D242" w:rsidR="00270AC4" w:rsidRPr="00270AC4" w:rsidRDefault="00270AC4" w:rsidP="00270AC4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70AC4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33BD" w:rsidRPr="009618D3">
      <w:rPr>
        <w:rFonts w:eastAsia="Calibri" w:cstheme="minorHAnsi"/>
        <w:sz w:val="18"/>
        <w:szCs w:val="18"/>
      </w:rPr>
      <w:t>Příloha 1</w:t>
    </w:r>
    <w:r w:rsidR="005333BD">
      <w:rPr>
        <w:rFonts w:eastAsia="Calibri" w:cstheme="minorHAnsi"/>
        <w:sz w:val="18"/>
        <w:szCs w:val="18"/>
      </w:rPr>
      <w:t>4</w:t>
    </w:r>
    <w:r w:rsidR="005333BD" w:rsidRPr="009618D3">
      <w:rPr>
        <w:rFonts w:eastAsia="Calibri" w:cstheme="minorHAnsi"/>
        <w:sz w:val="18"/>
        <w:szCs w:val="18"/>
      </w:rPr>
      <w:t xml:space="preserve"> Výzvy k podání nabídek:</w:t>
    </w:r>
  </w:p>
  <w:p w14:paraId="7F8E827B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19309C74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D320" w14:textId="16F393DB" w:rsidR="00270AC4" w:rsidRDefault="00270AC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7BE824" wp14:editId="5E6C74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662694945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EA953B" w14:textId="4F6BE1DB" w:rsidR="00270AC4" w:rsidRPr="00270AC4" w:rsidRDefault="00270AC4" w:rsidP="00270AC4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0AC4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BE82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1EA953B" w14:textId="4F6BE1DB" w:rsidR="00270AC4" w:rsidRPr="00270AC4" w:rsidRDefault="00270AC4" w:rsidP="00270AC4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70AC4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75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70AC4"/>
    <w:rsid w:val="002A6A36"/>
    <w:rsid w:val="003727EC"/>
    <w:rsid w:val="005333BD"/>
    <w:rsid w:val="00946678"/>
    <w:rsid w:val="00A51739"/>
    <w:rsid w:val="00A51EFF"/>
    <w:rsid w:val="00BF6A6B"/>
    <w:rsid w:val="00E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A359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E722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E9E0437-171D-41BB-A0B3-2F54763DB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20B8C-39E3-4195-BBD8-533B6834E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FDF49-4FE0-4FB9-80DC-AA8107149EA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1189</Characters>
  <Application>Microsoft Office Word</Application>
  <DocSecurity>0</DocSecurity>
  <Lines>9</Lines>
  <Paragraphs>2</Paragraphs>
  <ScaleCrop>false</ScaleCrop>
  <Company>Správa železnic, státní organizace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Kabátová Jana, Mgr.</cp:lastModifiedBy>
  <cp:revision>4</cp:revision>
  <dcterms:created xsi:type="dcterms:W3CDTF">2022-04-17T17:33:00Z</dcterms:created>
  <dcterms:modified xsi:type="dcterms:W3CDTF">2025-08-13T12:58:00Z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ClassificationContentMarkingHeaderShapeIds">
    <vt:lpwstr>631ab621,ddb607,55a9c94c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